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B5" w:rsidRDefault="00F452B5" w:rsidP="00B00703">
      <w:pPr>
        <w:jc w:val="right"/>
        <w:rPr>
          <w:noProof/>
        </w:rPr>
      </w:pPr>
      <w:r>
        <w:rPr>
          <w:noProof/>
        </w:rPr>
        <w:t>ПРОЕКТ</w:t>
      </w:r>
    </w:p>
    <w:p w:rsidR="00F452B5" w:rsidRDefault="00F452B5" w:rsidP="005104E8">
      <w:pPr>
        <w:jc w:val="center"/>
        <w:rPr>
          <w:noProof/>
        </w:rPr>
      </w:pPr>
    </w:p>
    <w:p w:rsidR="00F452B5" w:rsidRPr="007066A6" w:rsidRDefault="00F452B5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F452B5" w:rsidRDefault="00F452B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F452B5" w:rsidRDefault="00F452B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района</w:t>
      </w:r>
    </w:p>
    <w:p w:rsidR="00F452B5" w:rsidRDefault="00F452B5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2B5" w:rsidRDefault="00F452B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F452B5" w:rsidRDefault="00F452B5">
      <w:pPr>
        <w:pStyle w:val="PlainTex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52B5" w:rsidRDefault="00F452B5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 _________</w:t>
      </w:r>
    </w:p>
    <w:p w:rsidR="00F452B5" w:rsidRDefault="00F452B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F452B5" w:rsidRDefault="00F452B5">
      <w:pPr>
        <w:jc w:val="center"/>
        <w:rPr>
          <w:sz w:val="28"/>
          <w:szCs w:val="28"/>
        </w:rPr>
      </w:pPr>
    </w:p>
    <w:p w:rsidR="00F452B5" w:rsidRDefault="00F452B5">
      <w:pPr>
        <w:jc w:val="center"/>
        <w:rPr>
          <w:sz w:val="28"/>
          <w:szCs w:val="28"/>
        </w:rPr>
      </w:pPr>
    </w:p>
    <w:p w:rsidR="00F452B5" w:rsidRDefault="00F452B5">
      <w:pPr>
        <w:jc w:val="center"/>
        <w:rPr>
          <w:sz w:val="28"/>
          <w:szCs w:val="28"/>
        </w:rPr>
      </w:pPr>
    </w:p>
    <w:p w:rsidR="00F452B5" w:rsidRDefault="00F452B5" w:rsidP="005F3A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F452B5" w:rsidRDefault="00F452B5" w:rsidP="005F3A82">
      <w:pPr>
        <w:jc w:val="both"/>
        <w:rPr>
          <w:b/>
          <w:bCs/>
          <w:sz w:val="28"/>
          <w:szCs w:val="28"/>
        </w:rPr>
      </w:pPr>
    </w:p>
    <w:p w:rsidR="00F452B5" w:rsidRDefault="00F452B5" w:rsidP="005F3A82">
      <w:pPr>
        <w:jc w:val="both"/>
        <w:rPr>
          <w:b/>
          <w:bCs/>
          <w:sz w:val="28"/>
          <w:szCs w:val="28"/>
        </w:rPr>
      </w:pPr>
    </w:p>
    <w:p w:rsidR="00F452B5" w:rsidRDefault="00F452B5" w:rsidP="005F3A82">
      <w:pPr>
        <w:jc w:val="both"/>
        <w:rPr>
          <w:b/>
          <w:bCs/>
          <w:sz w:val="28"/>
          <w:szCs w:val="28"/>
        </w:rPr>
      </w:pPr>
    </w:p>
    <w:p w:rsidR="00F452B5" w:rsidRDefault="00F452B5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Федерации», статьей 9 Федерального Закона Российской Федерации от 12.01.1996 года № 8-ФЗ «О погребении и похоронном деле», статьей 8 Устава Красносельского сельского поселения Динского района, Совет Красносельского сельского поселения РЕШИЛ</w:t>
      </w:r>
      <w:r w:rsidRPr="002F30D1">
        <w:rPr>
          <w:sz w:val="28"/>
          <w:szCs w:val="28"/>
        </w:rPr>
        <w:t>:</w:t>
      </w:r>
    </w:p>
    <w:p w:rsidR="00F452B5" w:rsidRDefault="00F452B5" w:rsidP="0060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F452B5" w:rsidRDefault="00F452B5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F452B5" w:rsidRDefault="00F452B5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18 декабря 2015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35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F452B5" w:rsidRPr="00294633" w:rsidRDefault="00F452B5" w:rsidP="005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294633">
        <w:rPr>
          <w:sz w:val="28"/>
          <w:szCs w:val="28"/>
        </w:rPr>
        <w:t>Контроль  за  выполнением  настоящего  решения  возложить на</w:t>
      </w:r>
      <w:r>
        <w:rPr>
          <w:sz w:val="28"/>
          <w:szCs w:val="28"/>
        </w:rPr>
        <w:t xml:space="preserve"> главу администрации Красносельского сельского поселения М.В. Кныш.</w:t>
      </w:r>
    </w:p>
    <w:p w:rsidR="00F452B5" w:rsidRDefault="00F452B5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опублик</w:t>
      </w:r>
      <w:r w:rsidRPr="00061EE4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и распространяется на правоотношения, возникшие с 01 февраля 2017 года.</w:t>
      </w:r>
    </w:p>
    <w:p w:rsidR="00F452B5" w:rsidRDefault="00F452B5" w:rsidP="005F3A82">
      <w:pPr>
        <w:jc w:val="both"/>
        <w:rPr>
          <w:sz w:val="28"/>
          <w:szCs w:val="28"/>
        </w:rPr>
      </w:pPr>
    </w:p>
    <w:p w:rsidR="00F452B5" w:rsidRDefault="00F452B5" w:rsidP="005F3A82">
      <w:pPr>
        <w:jc w:val="both"/>
        <w:rPr>
          <w:sz w:val="28"/>
          <w:szCs w:val="28"/>
        </w:rPr>
      </w:pPr>
    </w:p>
    <w:p w:rsidR="00F452B5" w:rsidRDefault="00F452B5" w:rsidP="005F3A82">
      <w:pPr>
        <w:jc w:val="both"/>
        <w:rPr>
          <w:sz w:val="28"/>
          <w:szCs w:val="28"/>
        </w:rPr>
      </w:pPr>
    </w:p>
    <w:p w:rsidR="00F452B5" w:rsidRDefault="00F452B5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F452B5" w:rsidRDefault="00F452B5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Кныш </w:t>
      </w:r>
    </w:p>
    <w:p w:rsidR="00F452B5" w:rsidRDefault="00F452B5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F452B5" w:rsidRDefault="00F452B5" w:rsidP="00895A7F">
      <w:pPr>
        <w:ind w:left="41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452B5" w:rsidRDefault="00F452B5" w:rsidP="005F3A82">
      <w:pPr>
        <w:ind w:left="4872"/>
        <w:rPr>
          <w:sz w:val="28"/>
          <w:szCs w:val="28"/>
        </w:rPr>
      </w:pPr>
    </w:p>
    <w:p w:rsidR="00F452B5" w:rsidRDefault="00F452B5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452B5" w:rsidRDefault="00F452B5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F452B5" w:rsidRDefault="00F452B5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F452B5" w:rsidRDefault="00F452B5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 2017 г. № _____</w:t>
      </w:r>
    </w:p>
    <w:p w:rsidR="00F452B5" w:rsidRDefault="00F452B5" w:rsidP="005F3A82">
      <w:pPr>
        <w:jc w:val="center"/>
        <w:rPr>
          <w:sz w:val="28"/>
          <w:szCs w:val="28"/>
        </w:rPr>
      </w:pPr>
    </w:p>
    <w:p w:rsidR="00F452B5" w:rsidRDefault="00F452B5" w:rsidP="005F3A82">
      <w:pPr>
        <w:ind w:firstLine="5580"/>
      </w:pPr>
    </w:p>
    <w:p w:rsidR="00F452B5" w:rsidRDefault="00F452B5" w:rsidP="005F3A82">
      <w:pPr>
        <w:ind w:firstLine="5580"/>
      </w:pPr>
    </w:p>
    <w:p w:rsidR="00F452B5" w:rsidRDefault="00F452B5" w:rsidP="005F3A82">
      <w:pPr>
        <w:ind w:firstLine="5580"/>
      </w:pPr>
    </w:p>
    <w:p w:rsidR="00F452B5" w:rsidRDefault="00F452B5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F452B5" w:rsidRDefault="00F452B5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F452B5" w:rsidRDefault="00F452B5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F452B5" w:rsidRDefault="00F452B5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660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145,95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3052,02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2350,31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F452B5" w:rsidRPr="00A81F02" w:rsidRDefault="00F452B5" w:rsidP="0046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38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138,94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38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562,77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604,80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Погребение   умершего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1681,30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1758,36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F452B5" w:rsidRPr="00A81F02" w:rsidRDefault="00F452B5" w:rsidP="005F3A82">
            <w:pPr>
              <w:rPr>
                <w:sz w:val="28"/>
                <w:szCs w:val="28"/>
              </w:rPr>
            </w:pP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F452B5" w:rsidRPr="00A81F02" w:rsidRDefault="00F452B5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5484,07</w:t>
            </w:r>
          </w:p>
        </w:tc>
      </w:tr>
      <w:tr w:rsidR="00F452B5">
        <w:tc>
          <w:tcPr>
            <w:tcW w:w="828" w:type="dxa"/>
            <w:vAlign w:val="center"/>
          </w:tcPr>
          <w:p w:rsidR="00F452B5" w:rsidRPr="00A81F02" w:rsidRDefault="00F452B5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F452B5" w:rsidRPr="00A81F02" w:rsidRDefault="00F452B5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F452B5" w:rsidRPr="00A81F02" w:rsidRDefault="00F452B5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5561,13</w:t>
            </w:r>
          </w:p>
        </w:tc>
      </w:tr>
    </w:tbl>
    <w:p w:rsidR="00F452B5" w:rsidRDefault="00F452B5" w:rsidP="005F3A82">
      <w:pPr>
        <w:ind w:left="5040"/>
        <w:rPr>
          <w:sz w:val="28"/>
          <w:szCs w:val="28"/>
        </w:rPr>
      </w:pPr>
    </w:p>
    <w:p w:rsidR="00F452B5" w:rsidRDefault="00F452B5" w:rsidP="005F3A82">
      <w:pPr>
        <w:ind w:left="5040" w:hanging="5040"/>
        <w:jc w:val="both"/>
        <w:rPr>
          <w:sz w:val="28"/>
          <w:szCs w:val="28"/>
        </w:rPr>
      </w:pPr>
    </w:p>
    <w:p w:rsidR="00F452B5" w:rsidRDefault="00F452B5" w:rsidP="005F3A82">
      <w:pPr>
        <w:ind w:left="5040" w:hanging="5040"/>
        <w:jc w:val="both"/>
        <w:rPr>
          <w:sz w:val="28"/>
          <w:szCs w:val="28"/>
        </w:rPr>
      </w:pPr>
    </w:p>
    <w:p w:rsidR="00F452B5" w:rsidRDefault="00F452B5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F452B5" w:rsidRDefault="00F452B5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 Кныш</w:t>
      </w: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2</w:t>
      </w:r>
    </w:p>
    <w:p w:rsidR="00F452B5" w:rsidRDefault="00F452B5" w:rsidP="005F3A82">
      <w:pPr>
        <w:ind w:left="4872"/>
        <w:rPr>
          <w:sz w:val="28"/>
          <w:szCs w:val="28"/>
        </w:rPr>
      </w:pPr>
    </w:p>
    <w:p w:rsidR="00F452B5" w:rsidRDefault="00F452B5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452B5" w:rsidRDefault="00F452B5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F452B5" w:rsidRDefault="00F452B5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F452B5" w:rsidRDefault="00F452B5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____________ 2017 г. № _____</w:t>
      </w:r>
    </w:p>
    <w:p w:rsidR="00F452B5" w:rsidRDefault="00F452B5" w:rsidP="005F3A82">
      <w:pPr>
        <w:ind w:right="-52"/>
        <w:rPr>
          <w:sz w:val="28"/>
          <w:szCs w:val="28"/>
        </w:rPr>
      </w:pPr>
    </w:p>
    <w:p w:rsidR="00F452B5" w:rsidRDefault="00F452B5" w:rsidP="005F3A82">
      <w:pPr>
        <w:jc w:val="both"/>
        <w:rPr>
          <w:sz w:val="28"/>
          <w:szCs w:val="28"/>
        </w:rPr>
      </w:pPr>
    </w:p>
    <w:p w:rsidR="00F452B5" w:rsidRDefault="00F452B5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F452B5" w:rsidRDefault="00F452B5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F452B5" w:rsidRDefault="00F452B5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894"/>
      </w:tblGrid>
      <w:tr w:rsidR="00F452B5" w:rsidRPr="005122D5">
        <w:tc>
          <w:tcPr>
            <w:tcW w:w="4998" w:type="dxa"/>
          </w:tcPr>
          <w:p w:rsidR="00F452B5" w:rsidRPr="005122D5" w:rsidRDefault="00F452B5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F452B5" w:rsidRPr="005122D5" w:rsidRDefault="00F452B5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F452B5" w:rsidRPr="005122D5">
        <w:tc>
          <w:tcPr>
            <w:tcW w:w="4998" w:type="dxa"/>
          </w:tcPr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F452B5" w:rsidRPr="005122D5" w:rsidRDefault="00F452B5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F452B5" w:rsidRPr="005122D5" w:rsidRDefault="00F452B5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Оформление в отделе ЗАГСа свидетельства о смерти.</w:t>
            </w:r>
          </w:p>
        </w:tc>
      </w:tr>
      <w:tr w:rsidR="00F452B5" w:rsidRPr="005122D5">
        <w:tc>
          <w:tcPr>
            <w:tcW w:w="4998" w:type="dxa"/>
          </w:tcPr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F452B5" w:rsidRPr="005122D5" w:rsidRDefault="00F452B5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22D5">
              <w:rPr>
                <w:color w:val="000000"/>
                <w:sz w:val="26"/>
                <w:szCs w:val="26"/>
              </w:rPr>
              <w:t>- длиной 0,95 - 1м.</w:t>
            </w:r>
          </w:p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F452B5" w:rsidRPr="005122D5">
        <w:tc>
          <w:tcPr>
            <w:tcW w:w="4998" w:type="dxa"/>
          </w:tcPr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F452B5" w:rsidRPr="005122D5">
        <w:tc>
          <w:tcPr>
            <w:tcW w:w="4998" w:type="dxa"/>
          </w:tcPr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F452B5" w:rsidRPr="005122D5" w:rsidRDefault="00F452B5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F452B5" w:rsidRPr="005122D5" w:rsidRDefault="00F452B5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F452B5" w:rsidRDefault="00F452B5" w:rsidP="007E5CB3">
      <w:pPr>
        <w:rPr>
          <w:b/>
          <w:bCs/>
          <w:color w:val="C00000"/>
        </w:rPr>
      </w:pPr>
    </w:p>
    <w:p w:rsidR="00F452B5" w:rsidRDefault="00F452B5" w:rsidP="005F3A82">
      <w:pPr>
        <w:jc w:val="center"/>
        <w:rPr>
          <w:b/>
          <w:bCs/>
          <w:color w:val="C00000"/>
        </w:rPr>
      </w:pPr>
    </w:p>
    <w:p w:rsidR="00F452B5" w:rsidRPr="00A34A84" w:rsidRDefault="00F452B5" w:rsidP="005F3A82">
      <w:pPr>
        <w:jc w:val="center"/>
        <w:rPr>
          <w:b/>
          <w:bCs/>
          <w:color w:val="C00000"/>
        </w:rPr>
      </w:pPr>
    </w:p>
    <w:p w:rsidR="00F452B5" w:rsidRPr="0067542A" w:rsidRDefault="00F452B5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F452B5" w:rsidRDefault="00F452B5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F452B5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50736"/>
    <w:rsid w:val="0005321E"/>
    <w:rsid w:val="00056CB7"/>
    <w:rsid w:val="00061EE4"/>
    <w:rsid w:val="0006288A"/>
    <w:rsid w:val="0006579B"/>
    <w:rsid w:val="00087B42"/>
    <w:rsid w:val="000918F7"/>
    <w:rsid w:val="00105879"/>
    <w:rsid w:val="00114821"/>
    <w:rsid w:val="00170763"/>
    <w:rsid w:val="00174210"/>
    <w:rsid w:val="001A02CF"/>
    <w:rsid w:val="001B064C"/>
    <w:rsid w:val="001B366E"/>
    <w:rsid w:val="001B4CE9"/>
    <w:rsid w:val="00203E01"/>
    <w:rsid w:val="00223FAE"/>
    <w:rsid w:val="00230DBF"/>
    <w:rsid w:val="00237201"/>
    <w:rsid w:val="00246BE9"/>
    <w:rsid w:val="002607C0"/>
    <w:rsid w:val="00283D3C"/>
    <w:rsid w:val="00285534"/>
    <w:rsid w:val="00286251"/>
    <w:rsid w:val="00294633"/>
    <w:rsid w:val="00296B2F"/>
    <w:rsid w:val="002A41CB"/>
    <w:rsid w:val="002B0B94"/>
    <w:rsid w:val="002B5978"/>
    <w:rsid w:val="002C6F02"/>
    <w:rsid w:val="002D364C"/>
    <w:rsid w:val="002F30D1"/>
    <w:rsid w:val="003020E1"/>
    <w:rsid w:val="003862AF"/>
    <w:rsid w:val="0038692C"/>
    <w:rsid w:val="00394774"/>
    <w:rsid w:val="003C3728"/>
    <w:rsid w:val="003D7BD4"/>
    <w:rsid w:val="00411D63"/>
    <w:rsid w:val="0043419F"/>
    <w:rsid w:val="00467E9F"/>
    <w:rsid w:val="004A2F14"/>
    <w:rsid w:val="004A6037"/>
    <w:rsid w:val="004D7A03"/>
    <w:rsid w:val="005104E8"/>
    <w:rsid w:val="005122D5"/>
    <w:rsid w:val="00555EC9"/>
    <w:rsid w:val="00574D5A"/>
    <w:rsid w:val="00584BF5"/>
    <w:rsid w:val="00585EA1"/>
    <w:rsid w:val="00590C95"/>
    <w:rsid w:val="005A46E7"/>
    <w:rsid w:val="005B7DA6"/>
    <w:rsid w:val="005D5274"/>
    <w:rsid w:val="005D6848"/>
    <w:rsid w:val="005F3A82"/>
    <w:rsid w:val="006001DF"/>
    <w:rsid w:val="006024BD"/>
    <w:rsid w:val="00604C97"/>
    <w:rsid w:val="00674FDA"/>
    <w:rsid w:val="0067542A"/>
    <w:rsid w:val="006A1844"/>
    <w:rsid w:val="006B2A7C"/>
    <w:rsid w:val="006C7D50"/>
    <w:rsid w:val="007066A6"/>
    <w:rsid w:val="007649E6"/>
    <w:rsid w:val="007712FA"/>
    <w:rsid w:val="0078408F"/>
    <w:rsid w:val="00790A68"/>
    <w:rsid w:val="007A316E"/>
    <w:rsid w:val="007B6A07"/>
    <w:rsid w:val="007E5CB3"/>
    <w:rsid w:val="00814751"/>
    <w:rsid w:val="00817A08"/>
    <w:rsid w:val="00823457"/>
    <w:rsid w:val="00824EC1"/>
    <w:rsid w:val="00824FCE"/>
    <w:rsid w:val="00831471"/>
    <w:rsid w:val="00832DAF"/>
    <w:rsid w:val="00855151"/>
    <w:rsid w:val="00864D8E"/>
    <w:rsid w:val="008659EF"/>
    <w:rsid w:val="008830DF"/>
    <w:rsid w:val="00884B7C"/>
    <w:rsid w:val="00890F86"/>
    <w:rsid w:val="00895A7F"/>
    <w:rsid w:val="008D176A"/>
    <w:rsid w:val="008E1C2F"/>
    <w:rsid w:val="008F1F0D"/>
    <w:rsid w:val="00901494"/>
    <w:rsid w:val="00914602"/>
    <w:rsid w:val="009233BE"/>
    <w:rsid w:val="00930DDB"/>
    <w:rsid w:val="00932AD4"/>
    <w:rsid w:val="00963385"/>
    <w:rsid w:val="00965544"/>
    <w:rsid w:val="00974FEF"/>
    <w:rsid w:val="009C5254"/>
    <w:rsid w:val="00A1408C"/>
    <w:rsid w:val="00A1409D"/>
    <w:rsid w:val="00A230A4"/>
    <w:rsid w:val="00A34A84"/>
    <w:rsid w:val="00A574AA"/>
    <w:rsid w:val="00A62C33"/>
    <w:rsid w:val="00A81F02"/>
    <w:rsid w:val="00A87A41"/>
    <w:rsid w:val="00A9295C"/>
    <w:rsid w:val="00AA4591"/>
    <w:rsid w:val="00AD2461"/>
    <w:rsid w:val="00AE3B4F"/>
    <w:rsid w:val="00AE4219"/>
    <w:rsid w:val="00B00703"/>
    <w:rsid w:val="00B12651"/>
    <w:rsid w:val="00B152AA"/>
    <w:rsid w:val="00B22F54"/>
    <w:rsid w:val="00B5301F"/>
    <w:rsid w:val="00B716DC"/>
    <w:rsid w:val="00B9634E"/>
    <w:rsid w:val="00B968B7"/>
    <w:rsid w:val="00BB3525"/>
    <w:rsid w:val="00BC11A9"/>
    <w:rsid w:val="00C12B15"/>
    <w:rsid w:val="00C1444A"/>
    <w:rsid w:val="00C621F4"/>
    <w:rsid w:val="00C706E8"/>
    <w:rsid w:val="00CB057B"/>
    <w:rsid w:val="00CB3A72"/>
    <w:rsid w:val="00CB63C1"/>
    <w:rsid w:val="00CD5A9B"/>
    <w:rsid w:val="00D05F4E"/>
    <w:rsid w:val="00D0659E"/>
    <w:rsid w:val="00D21DAC"/>
    <w:rsid w:val="00D4272C"/>
    <w:rsid w:val="00DD5978"/>
    <w:rsid w:val="00DE4C4E"/>
    <w:rsid w:val="00E03816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F018FB"/>
    <w:rsid w:val="00F05F13"/>
    <w:rsid w:val="00F07DD5"/>
    <w:rsid w:val="00F16105"/>
    <w:rsid w:val="00F452B5"/>
    <w:rsid w:val="00F63B18"/>
    <w:rsid w:val="00F8683E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2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53FDF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11A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0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53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аголовок статьи"/>
    <w:basedOn w:val="Normal"/>
    <w:next w:val="Normal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99"/>
    <w:locked/>
    <w:rsid w:val="006A18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3</Pages>
  <Words>716</Words>
  <Characters>4084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28</cp:revision>
  <cp:lastPrinted>2014-12-25T11:37:00Z</cp:lastPrinted>
  <dcterms:created xsi:type="dcterms:W3CDTF">2011-01-11T12:48:00Z</dcterms:created>
  <dcterms:modified xsi:type="dcterms:W3CDTF">2017-06-29T12:06:00Z</dcterms:modified>
</cp:coreProperties>
</file>